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3B" w:rsidRPr="007F5C82" w:rsidRDefault="007F5C82">
      <w:pPr>
        <w:spacing w:after="60"/>
        <w:jc w:val="right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 xml:space="preserve">Kraków, dnia </w:t>
      </w:r>
      <w:r w:rsidR="00825312">
        <w:rPr>
          <w:rFonts w:ascii="Arial" w:eastAsia="Verdana" w:hAnsi="Arial" w:cs="Arial"/>
          <w:sz w:val="24"/>
          <w:szCs w:val="24"/>
        </w:rPr>
        <w:t>20</w:t>
      </w:r>
      <w:r w:rsidRPr="007F5C82">
        <w:rPr>
          <w:rFonts w:ascii="Arial" w:eastAsia="Verdana" w:hAnsi="Arial" w:cs="Arial"/>
          <w:sz w:val="24"/>
          <w:szCs w:val="24"/>
        </w:rPr>
        <w:t>.1</w:t>
      </w:r>
      <w:r w:rsidR="008B514D">
        <w:rPr>
          <w:rFonts w:ascii="Arial" w:eastAsia="Verdana" w:hAnsi="Arial" w:cs="Arial"/>
          <w:sz w:val="24"/>
          <w:szCs w:val="24"/>
        </w:rPr>
        <w:t>2</w:t>
      </w:r>
      <w:r w:rsidRPr="007F5C82">
        <w:rPr>
          <w:rFonts w:ascii="Arial" w:eastAsia="Verdana" w:hAnsi="Arial" w:cs="Arial"/>
          <w:sz w:val="24"/>
          <w:szCs w:val="24"/>
        </w:rPr>
        <w:t>.2022 r.</w:t>
      </w:r>
    </w:p>
    <w:p w:rsidR="00474856" w:rsidRDefault="00474856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</w:p>
    <w:p w:rsidR="002E2B3B" w:rsidRPr="007F5C82" w:rsidRDefault="007F5C82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>Narodowy Stary Teatr im. Heleny Modrzejewskiej w Krakowie</w:t>
      </w:r>
    </w:p>
    <w:p w:rsidR="002E2B3B" w:rsidRPr="007F5C82" w:rsidRDefault="007F5C82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>ul. Jagiellońska 5</w:t>
      </w:r>
    </w:p>
    <w:p w:rsidR="002E2B3B" w:rsidRPr="007F5C82" w:rsidRDefault="007F5C82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 xml:space="preserve">31-010 Kraków </w:t>
      </w:r>
    </w:p>
    <w:p w:rsidR="002E2B3B" w:rsidRPr="007F5C82" w:rsidRDefault="002E2B3B">
      <w:pPr>
        <w:spacing w:after="60"/>
        <w:jc w:val="both"/>
        <w:rPr>
          <w:rFonts w:ascii="Arial" w:eastAsia="Verdana" w:hAnsi="Arial" w:cs="Arial"/>
          <w:sz w:val="24"/>
          <w:szCs w:val="24"/>
        </w:rPr>
      </w:pPr>
    </w:p>
    <w:p w:rsidR="002E2B3B" w:rsidRPr="007F5C82" w:rsidRDefault="002E2B3B">
      <w:pPr>
        <w:spacing w:after="60"/>
        <w:jc w:val="both"/>
        <w:rPr>
          <w:rFonts w:ascii="Arial" w:eastAsia="Verdana" w:hAnsi="Arial" w:cs="Arial"/>
          <w:b/>
          <w:sz w:val="24"/>
          <w:szCs w:val="24"/>
        </w:rPr>
      </w:pPr>
      <w:bookmarkStart w:id="0" w:name="_GoBack"/>
      <w:bookmarkEnd w:id="0"/>
    </w:p>
    <w:p w:rsidR="002E2B3B" w:rsidRPr="007F5C82" w:rsidRDefault="002E2B3B">
      <w:pPr>
        <w:spacing w:after="60"/>
        <w:jc w:val="both"/>
        <w:rPr>
          <w:rFonts w:ascii="Arial" w:eastAsia="Verdana" w:hAnsi="Arial" w:cs="Arial"/>
          <w:sz w:val="24"/>
          <w:szCs w:val="24"/>
        </w:rPr>
      </w:pPr>
    </w:p>
    <w:p w:rsidR="002E2B3B" w:rsidRPr="007F5C82" w:rsidRDefault="002E2B3B">
      <w:pPr>
        <w:spacing w:after="120"/>
        <w:jc w:val="both"/>
        <w:rPr>
          <w:rFonts w:ascii="Arial" w:eastAsia="Verdana" w:hAnsi="Arial" w:cs="Arial"/>
          <w:b/>
          <w:i/>
          <w:sz w:val="24"/>
          <w:szCs w:val="24"/>
        </w:rPr>
      </w:pPr>
    </w:p>
    <w:p w:rsidR="002E2B3B" w:rsidRPr="007F5C82" w:rsidRDefault="007F5C82">
      <w:pPr>
        <w:jc w:val="center"/>
        <w:rPr>
          <w:rFonts w:ascii="Arial" w:eastAsia="Verdana" w:hAnsi="Arial" w:cs="Arial"/>
          <w:b/>
          <w:sz w:val="24"/>
          <w:szCs w:val="24"/>
        </w:rPr>
      </w:pPr>
      <w:r w:rsidRPr="007F5C82">
        <w:rPr>
          <w:rFonts w:ascii="Arial" w:eastAsia="Verdana" w:hAnsi="Arial" w:cs="Arial"/>
          <w:b/>
          <w:sz w:val="24"/>
          <w:szCs w:val="24"/>
        </w:rPr>
        <w:t>Informacja z otwarcia ofert</w:t>
      </w:r>
    </w:p>
    <w:p w:rsidR="00474856" w:rsidRDefault="007F5C82" w:rsidP="00474856">
      <w:pPr>
        <w:spacing w:after="120"/>
        <w:jc w:val="center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 xml:space="preserve">postępowanie prowadzone w trybie </w:t>
      </w:r>
      <w:r w:rsidR="00474856">
        <w:rPr>
          <w:rFonts w:ascii="Arial" w:eastAsia="Verdana" w:hAnsi="Arial" w:cs="Arial"/>
          <w:sz w:val="24"/>
          <w:szCs w:val="24"/>
        </w:rPr>
        <w:t xml:space="preserve">zapytania ofertowego </w:t>
      </w:r>
    </w:p>
    <w:p w:rsidR="00474856" w:rsidRPr="007F5C82" w:rsidRDefault="00474856" w:rsidP="00474856">
      <w:pPr>
        <w:spacing w:after="120"/>
        <w:jc w:val="center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na ś</w:t>
      </w:r>
      <w:r w:rsidRPr="00474856">
        <w:rPr>
          <w:rFonts w:ascii="Arial" w:eastAsia="Verdana" w:hAnsi="Arial" w:cs="Arial"/>
          <w:sz w:val="24"/>
          <w:szCs w:val="24"/>
        </w:rPr>
        <w:t>wiadczenie usługi polegające na eksploatacji i konserwacji kotłowni gazowych oraz systemów grzewczych mające na celu stałe utrzymanie w sprawności i należytym stanie technicznym instalacji i urządzeń w budynkach należących do Narodowego Starego Teatru im. Heleny Modrzejewskiej w Krakowie</w:t>
      </w:r>
    </w:p>
    <w:p w:rsidR="002E2B3B" w:rsidRPr="007F5C82" w:rsidRDefault="002E2B3B">
      <w:pPr>
        <w:tabs>
          <w:tab w:val="left" w:pos="3969"/>
        </w:tabs>
        <w:spacing w:after="120"/>
        <w:jc w:val="center"/>
        <w:rPr>
          <w:rFonts w:ascii="Arial" w:eastAsia="Verdana" w:hAnsi="Arial" w:cs="Arial"/>
          <w:sz w:val="24"/>
          <w:szCs w:val="24"/>
        </w:rPr>
      </w:pPr>
    </w:p>
    <w:p w:rsidR="002E2B3B" w:rsidRPr="007F5C82" w:rsidRDefault="002E2B3B">
      <w:pPr>
        <w:spacing w:after="0"/>
        <w:jc w:val="center"/>
        <w:rPr>
          <w:rFonts w:ascii="Arial" w:eastAsia="Verdana" w:hAnsi="Arial" w:cs="Arial"/>
          <w:b/>
          <w:i/>
          <w:sz w:val="24"/>
          <w:szCs w:val="24"/>
        </w:rPr>
      </w:pPr>
    </w:p>
    <w:tbl>
      <w:tblPr>
        <w:tblStyle w:val="a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675"/>
        <w:gridCol w:w="1713"/>
      </w:tblGrid>
      <w:tr w:rsidR="002E2B3B" w:rsidRPr="007F5C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Lp.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 xml:space="preserve">Cena </w:t>
            </w:r>
            <w:r w:rsidR="00091F42">
              <w:rPr>
                <w:rFonts w:ascii="Arial" w:eastAsia="Verdana" w:hAnsi="Arial" w:cs="Arial"/>
                <w:sz w:val="24"/>
                <w:szCs w:val="24"/>
              </w:rPr>
              <w:t>zł</w:t>
            </w:r>
            <w:r w:rsidRPr="007F5C82">
              <w:rPr>
                <w:rFonts w:ascii="Arial" w:eastAsia="Verdana" w:hAnsi="Arial" w:cs="Arial"/>
                <w:sz w:val="24"/>
                <w:szCs w:val="24"/>
              </w:rPr>
              <w:t xml:space="preserve"> brutto</w:t>
            </w:r>
          </w:p>
        </w:tc>
      </w:tr>
      <w:tr w:rsidR="002E2B3B" w:rsidRPr="007F5C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1.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091F42" w:rsidRDefault="00474856" w:rsidP="00091F42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 xml:space="preserve">Firma </w:t>
            </w:r>
            <w:proofErr w:type="spellStart"/>
            <w:r>
              <w:rPr>
                <w:rFonts w:ascii="Arial" w:eastAsia="Verdana" w:hAnsi="Arial" w:cs="Arial"/>
                <w:sz w:val="24"/>
                <w:szCs w:val="24"/>
              </w:rPr>
              <w:t>Instalacyjno</w:t>
            </w:r>
            <w:proofErr w:type="spellEnd"/>
            <w:r>
              <w:rPr>
                <w:rFonts w:ascii="Arial" w:eastAsia="Verdana" w:hAnsi="Arial" w:cs="Arial"/>
                <w:sz w:val="24"/>
                <w:szCs w:val="24"/>
              </w:rPr>
              <w:t xml:space="preserve"> – Budowlana „BIENIEK” Mirosław Bieniek</w:t>
            </w:r>
          </w:p>
          <w:p w:rsidR="00474856" w:rsidRPr="007F5C82" w:rsidRDefault="00474856" w:rsidP="00091F42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Nowy Sącz ul. Podgórska 34</w:t>
            </w:r>
          </w:p>
        </w:tc>
        <w:tc>
          <w:tcPr>
            <w:tcW w:w="1713" w:type="dxa"/>
          </w:tcPr>
          <w:p w:rsidR="002E2B3B" w:rsidRPr="007F5C82" w:rsidRDefault="00474856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73 553,98</w:t>
            </w:r>
          </w:p>
        </w:tc>
      </w:tr>
      <w:tr w:rsidR="002E2B3B" w:rsidRPr="007F5C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2.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091F42" w:rsidRDefault="00474856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 xml:space="preserve">ZISTECHNIKA sp. z o.o. </w:t>
            </w:r>
          </w:p>
          <w:p w:rsidR="00474856" w:rsidRPr="007F5C82" w:rsidRDefault="00474856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Kraków ul. Zygmuntowska 12</w:t>
            </w:r>
          </w:p>
        </w:tc>
        <w:tc>
          <w:tcPr>
            <w:tcW w:w="1713" w:type="dxa"/>
          </w:tcPr>
          <w:p w:rsidR="002E2B3B" w:rsidRPr="007F5C82" w:rsidRDefault="00474856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81 180,00</w:t>
            </w:r>
          </w:p>
        </w:tc>
      </w:tr>
    </w:tbl>
    <w:p w:rsidR="002E2B3B" w:rsidRPr="007F5C82" w:rsidRDefault="002E2B3B">
      <w:pPr>
        <w:jc w:val="center"/>
        <w:rPr>
          <w:rFonts w:ascii="Arial" w:eastAsia="Verdana" w:hAnsi="Arial" w:cs="Arial"/>
          <w:sz w:val="24"/>
          <w:szCs w:val="24"/>
        </w:rPr>
      </w:pPr>
    </w:p>
    <w:p w:rsidR="002E2B3B" w:rsidRPr="007F5C82" w:rsidRDefault="002E2B3B">
      <w:pPr>
        <w:spacing w:after="12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2E2B3B" w:rsidRPr="007F5C82" w:rsidRDefault="002E2B3B">
      <w:pPr>
        <w:spacing w:after="120"/>
        <w:jc w:val="both"/>
        <w:rPr>
          <w:rFonts w:ascii="Arial" w:eastAsia="Verdana" w:hAnsi="Arial" w:cs="Arial"/>
          <w:b/>
          <w:i/>
          <w:sz w:val="24"/>
          <w:szCs w:val="24"/>
        </w:rPr>
      </w:pPr>
    </w:p>
    <w:p w:rsidR="002E2B3B" w:rsidRDefault="002E2B3B">
      <w:pPr>
        <w:tabs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</w:p>
    <w:p w:rsidR="002E2B3B" w:rsidRDefault="002E2B3B">
      <w:pPr>
        <w:spacing w:after="60"/>
        <w:rPr>
          <w:rFonts w:ascii="Verdana" w:eastAsia="Verdana" w:hAnsi="Verdana" w:cs="Verdana"/>
          <w:sz w:val="18"/>
          <w:szCs w:val="18"/>
        </w:rPr>
      </w:pPr>
    </w:p>
    <w:p w:rsidR="002E2B3B" w:rsidRDefault="002E2B3B">
      <w:pPr>
        <w:spacing w:after="60"/>
        <w:ind w:left="5670"/>
        <w:jc w:val="center"/>
        <w:rPr>
          <w:rFonts w:ascii="Verdana" w:eastAsia="Verdana" w:hAnsi="Verdana" w:cs="Verdana"/>
          <w:sz w:val="18"/>
          <w:szCs w:val="18"/>
        </w:rPr>
      </w:pPr>
    </w:p>
    <w:sectPr w:rsidR="002E2B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89" w:rsidRDefault="001A3D89">
      <w:pPr>
        <w:spacing w:after="0" w:line="240" w:lineRule="auto"/>
      </w:pPr>
      <w:r>
        <w:separator/>
      </w:r>
    </w:p>
  </w:endnote>
  <w:endnote w:type="continuationSeparator" w:id="0">
    <w:p w:rsidR="001A3D89" w:rsidRDefault="001A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7F5C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end"/>
    </w:r>
  </w:p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89" w:rsidRDefault="001A3D89">
      <w:pPr>
        <w:spacing w:after="0" w:line="240" w:lineRule="auto"/>
      </w:pPr>
      <w:r>
        <w:separator/>
      </w:r>
    </w:p>
  </w:footnote>
  <w:footnote w:type="continuationSeparator" w:id="0">
    <w:p w:rsidR="001A3D89" w:rsidRDefault="001A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B3B"/>
    <w:rsid w:val="00022577"/>
    <w:rsid w:val="00091F42"/>
    <w:rsid w:val="001A3D89"/>
    <w:rsid w:val="002E2B3B"/>
    <w:rsid w:val="00414E69"/>
    <w:rsid w:val="00474856"/>
    <w:rsid w:val="007F5C82"/>
    <w:rsid w:val="00825312"/>
    <w:rsid w:val="008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D5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3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3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54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3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B3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B38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679FD"/>
    <w:rPr>
      <w:rFonts w:ascii="Calibri" w:eastAsia="Calibri" w:hAnsi="Calibri" w:cs="Calibri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D5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3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3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54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3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B3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B38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679FD"/>
    <w:rPr>
      <w:rFonts w:ascii="Calibri" w:eastAsia="Calibri" w:hAnsi="Calibri" w:cs="Calibri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4NRaNWJ9Ugr+FJwCMgozN0BzQ==">AMUW2mUSnD4URD88ejYbFoN0wb6qo7yuHorWFeP2NAMFkZdJ5Nu+Ly6CSol9IVfVenLTlKR5ooWeuNqVrQMmQBLPdw6HEApkoB+NpQi18ZqSIY2+uQr1y/U=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Aga</cp:lastModifiedBy>
  <cp:revision>3</cp:revision>
  <dcterms:created xsi:type="dcterms:W3CDTF">2022-12-20T09:19:00Z</dcterms:created>
  <dcterms:modified xsi:type="dcterms:W3CDTF">2022-12-20T09:23:00Z</dcterms:modified>
</cp:coreProperties>
</file>