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78F0" w14:textId="2484F37C" w:rsidR="0009311A" w:rsidRPr="003C2146" w:rsidRDefault="0009311A" w:rsidP="0009311A">
      <w:pPr>
        <w:pStyle w:val="Stopka"/>
        <w:spacing w:after="240" w:line="276" w:lineRule="auto"/>
        <w:ind w:right="36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Kraków</w:t>
      </w:r>
      <w:r w:rsidRPr="003C2146">
        <w:rPr>
          <w:rFonts w:ascii="Verdana" w:hAnsi="Verdana" w:cs="Arial"/>
          <w:sz w:val="18"/>
          <w:szCs w:val="18"/>
        </w:rPr>
        <w:t xml:space="preserve">, dnia </w:t>
      </w:r>
      <w:r>
        <w:rPr>
          <w:rFonts w:ascii="Verdana" w:hAnsi="Verdana" w:cs="Arial"/>
          <w:sz w:val="18"/>
          <w:szCs w:val="18"/>
        </w:rPr>
        <w:t>16</w:t>
      </w:r>
      <w:r w:rsidRPr="003C2146">
        <w:rPr>
          <w:rFonts w:ascii="Verdana" w:hAnsi="Verdana" w:cs="Arial"/>
          <w:sz w:val="18"/>
          <w:szCs w:val="18"/>
        </w:rPr>
        <w:t>.0</w:t>
      </w:r>
      <w:r>
        <w:rPr>
          <w:rFonts w:ascii="Verdana" w:hAnsi="Verdana" w:cs="Arial"/>
          <w:sz w:val="18"/>
          <w:szCs w:val="18"/>
        </w:rPr>
        <w:t>3</w:t>
      </w:r>
      <w:r w:rsidRPr="003C2146">
        <w:rPr>
          <w:rFonts w:ascii="Verdana" w:hAnsi="Verdana" w:cs="Arial"/>
          <w:sz w:val="18"/>
          <w:szCs w:val="18"/>
        </w:rPr>
        <w:t>.20</w:t>
      </w:r>
      <w:r>
        <w:rPr>
          <w:rFonts w:ascii="Verdana" w:hAnsi="Verdana" w:cs="Arial"/>
          <w:sz w:val="18"/>
          <w:szCs w:val="18"/>
        </w:rPr>
        <w:t>20</w:t>
      </w:r>
      <w:r w:rsidRPr="003C2146">
        <w:rPr>
          <w:rFonts w:ascii="Verdana" w:hAnsi="Verdana" w:cs="Arial"/>
          <w:sz w:val="18"/>
          <w:szCs w:val="18"/>
        </w:rPr>
        <w:t xml:space="preserve"> r.</w:t>
      </w:r>
    </w:p>
    <w:p w14:paraId="327B62BC" w14:textId="77777777" w:rsidR="0009311A" w:rsidRPr="003C2146" w:rsidRDefault="0009311A" w:rsidP="0009311A">
      <w:pPr>
        <w:pStyle w:val="Bezodstpw"/>
        <w:spacing w:after="240" w:line="276" w:lineRule="auto"/>
        <w:rPr>
          <w:rFonts w:ascii="Verdana" w:hAnsi="Verdana" w:cs="Arial"/>
          <w:sz w:val="18"/>
          <w:szCs w:val="18"/>
        </w:rPr>
      </w:pPr>
    </w:p>
    <w:p w14:paraId="42878E14" w14:textId="4F4064D1" w:rsidR="0009311A" w:rsidRPr="003C2146" w:rsidRDefault="0009311A" w:rsidP="0009311A">
      <w:pPr>
        <w:pStyle w:val="Bezodstpw"/>
        <w:spacing w:after="240" w:line="276" w:lineRule="auto"/>
        <w:rPr>
          <w:rFonts w:ascii="Verdana" w:hAnsi="Verdana" w:cs="Arial"/>
          <w:b/>
          <w:sz w:val="18"/>
          <w:szCs w:val="18"/>
        </w:rPr>
      </w:pPr>
      <w:r w:rsidRPr="003C2146">
        <w:rPr>
          <w:rFonts w:ascii="Verdana" w:hAnsi="Verdana" w:cs="Arial"/>
          <w:sz w:val="18"/>
          <w:szCs w:val="18"/>
        </w:rPr>
        <w:t xml:space="preserve">Postępowanie numer </w:t>
      </w:r>
      <w:r w:rsidRPr="0009311A">
        <w:rPr>
          <w:rFonts w:ascii="Verdana" w:hAnsi="Verdana" w:cs="Arial"/>
          <w:sz w:val="18"/>
          <w:szCs w:val="18"/>
        </w:rPr>
        <w:t>ZP.282-</w:t>
      </w:r>
      <w:r>
        <w:rPr>
          <w:rFonts w:ascii="Verdana" w:hAnsi="Verdana" w:cs="Arial"/>
          <w:sz w:val="18"/>
          <w:szCs w:val="18"/>
        </w:rPr>
        <w:t>3</w:t>
      </w:r>
      <w:r w:rsidRPr="0009311A">
        <w:rPr>
          <w:rFonts w:ascii="Verdana" w:hAnsi="Verdana" w:cs="Arial"/>
          <w:sz w:val="18"/>
          <w:szCs w:val="18"/>
        </w:rPr>
        <w:t>/2020</w:t>
      </w:r>
      <w:r w:rsidRPr="003C2146">
        <w:rPr>
          <w:rFonts w:ascii="Verdana" w:hAnsi="Verdana"/>
          <w:bCs/>
          <w:sz w:val="18"/>
          <w:szCs w:val="18"/>
        </w:rPr>
        <w:t>/zmiana terminu składania ofert</w:t>
      </w:r>
    </w:p>
    <w:p w14:paraId="65626F8D" w14:textId="77777777" w:rsidR="0009311A" w:rsidRPr="003C2146" w:rsidRDefault="0009311A" w:rsidP="0009311A">
      <w:pPr>
        <w:pStyle w:val="Bezodstpw"/>
        <w:spacing w:after="240" w:line="276" w:lineRule="auto"/>
        <w:ind w:firstLine="5103"/>
        <w:rPr>
          <w:rFonts w:ascii="Verdana" w:hAnsi="Verdana" w:cs="Arial"/>
          <w:b/>
          <w:sz w:val="18"/>
          <w:szCs w:val="18"/>
        </w:rPr>
      </w:pPr>
    </w:p>
    <w:p w14:paraId="0C5E6FB5" w14:textId="77777777" w:rsidR="0009311A" w:rsidRPr="003C2146" w:rsidRDefault="0009311A" w:rsidP="0009311A">
      <w:pPr>
        <w:pStyle w:val="Bezodstpw"/>
        <w:spacing w:after="240" w:line="276" w:lineRule="auto"/>
        <w:ind w:firstLine="5387"/>
        <w:rPr>
          <w:rFonts w:ascii="Verdana" w:hAnsi="Verdana" w:cs="Arial"/>
          <w:b/>
          <w:sz w:val="18"/>
          <w:szCs w:val="18"/>
        </w:rPr>
      </w:pPr>
      <w:r w:rsidRPr="003C2146">
        <w:rPr>
          <w:rFonts w:ascii="Verdana" w:hAnsi="Verdana" w:cs="Arial"/>
          <w:b/>
          <w:sz w:val="18"/>
          <w:szCs w:val="18"/>
        </w:rPr>
        <w:t>Do wszystkich wykonawców</w:t>
      </w:r>
    </w:p>
    <w:p w14:paraId="1DF0336B" w14:textId="77777777" w:rsidR="0009311A" w:rsidRPr="003C2146" w:rsidRDefault="0009311A" w:rsidP="0009311A">
      <w:pPr>
        <w:spacing w:after="240"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7038279" w14:textId="3476775B" w:rsidR="0009311A" w:rsidRPr="0009311A" w:rsidRDefault="0009311A" w:rsidP="0009311A">
      <w:pPr>
        <w:spacing w:after="240"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C2146">
        <w:rPr>
          <w:rFonts w:ascii="Verdana" w:hAnsi="Verdana" w:cs="Arial"/>
          <w:i/>
          <w:sz w:val="16"/>
          <w:szCs w:val="16"/>
        </w:rPr>
        <w:t xml:space="preserve">Dotyczy: postępowanie prowadzone w trybie przetargu nieograniczonego na </w:t>
      </w:r>
      <w:r w:rsidRPr="0009311A">
        <w:rPr>
          <w:rFonts w:ascii="Verdana" w:hAnsi="Verdana" w:cs="Arial"/>
          <w:i/>
          <w:sz w:val="16"/>
          <w:szCs w:val="16"/>
        </w:rPr>
        <w:t>przebudowę instalacji elektroakustycznej wraz z kabinami oświetleniowców i dźwiękowców w budynku Sceny Kameralnej Narodowego Starego Teatru przy ul. Starowiślnej 21</w:t>
      </w:r>
      <w:r>
        <w:rPr>
          <w:rFonts w:ascii="Verdana" w:hAnsi="Verdana" w:cs="Arial"/>
          <w:i/>
          <w:sz w:val="16"/>
          <w:szCs w:val="16"/>
        </w:rPr>
        <w:t>.</w:t>
      </w:r>
      <w:r w:rsidRPr="0009311A">
        <w:rPr>
          <w:rFonts w:ascii="Verdana" w:hAnsi="Verdana" w:cs="Arial"/>
          <w:i/>
          <w:sz w:val="16"/>
          <w:szCs w:val="16"/>
        </w:rPr>
        <w:t xml:space="preserve"> </w:t>
      </w:r>
    </w:p>
    <w:p w14:paraId="68508FFE" w14:textId="77777777" w:rsidR="0009311A" w:rsidRDefault="0009311A" w:rsidP="0009311A">
      <w:pPr>
        <w:spacing w:after="240" w:line="276" w:lineRule="auto"/>
        <w:rPr>
          <w:rFonts w:ascii="Verdana" w:hAnsi="Verdana"/>
          <w:sz w:val="18"/>
          <w:szCs w:val="18"/>
        </w:rPr>
      </w:pPr>
    </w:p>
    <w:p w14:paraId="14D43671" w14:textId="74688203" w:rsidR="0009311A" w:rsidRPr="003C2146" w:rsidRDefault="0009311A" w:rsidP="0009311A">
      <w:pPr>
        <w:spacing w:after="240" w:line="276" w:lineRule="auto"/>
        <w:rPr>
          <w:rFonts w:ascii="Verdana" w:hAnsi="Verdana"/>
          <w:sz w:val="18"/>
          <w:szCs w:val="18"/>
        </w:rPr>
      </w:pPr>
      <w:r w:rsidRPr="003C2146">
        <w:rPr>
          <w:rFonts w:ascii="Verdana" w:hAnsi="Verdana"/>
          <w:sz w:val="18"/>
          <w:szCs w:val="18"/>
        </w:rPr>
        <w:t>Zamawiający informuje, zostaje przesunięty termin składania ofert w postępowaniu.</w:t>
      </w:r>
    </w:p>
    <w:p w14:paraId="2C3952D0" w14:textId="77777777" w:rsidR="0009311A" w:rsidRPr="003C2146" w:rsidRDefault="0009311A" w:rsidP="0009311A">
      <w:pPr>
        <w:spacing w:after="240" w:line="276" w:lineRule="auto"/>
        <w:rPr>
          <w:rFonts w:ascii="Verdana" w:hAnsi="Verdana"/>
          <w:sz w:val="18"/>
          <w:szCs w:val="18"/>
        </w:rPr>
      </w:pPr>
      <w:r w:rsidRPr="003C2146">
        <w:rPr>
          <w:rFonts w:ascii="Verdana" w:hAnsi="Verdana"/>
          <w:sz w:val="18"/>
          <w:szCs w:val="18"/>
        </w:rPr>
        <w:t>Punkt XII SIWZ otrzymuje brzmienie:</w:t>
      </w:r>
    </w:p>
    <w:p w14:paraId="0C3CE9B7" w14:textId="3FFB3EA8" w:rsidR="0009311A" w:rsidRDefault="0009311A" w:rsidP="0009311A">
      <w:pPr>
        <w:widowControl w:val="0"/>
        <w:numPr>
          <w:ilvl w:val="0"/>
          <w:numId w:val="2"/>
        </w:numPr>
        <w:tabs>
          <w:tab w:val="left" w:pos="425"/>
        </w:tabs>
        <w:spacing w:after="120"/>
        <w:ind w:lef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Oferty należy składać w siedzibie zamawiającego : Narodowy Stary Teatr im. Heleny Modrzejewskiej w Krakowie, ul. Jagiellońska 5, 31-010 Kraków, w sekretariacie (parter),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nie później niż do dnia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30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.03.2020 r. do godz. 10:00.</w:t>
      </w:r>
    </w:p>
    <w:p w14:paraId="17DEC1E3" w14:textId="77777777" w:rsidR="0009311A" w:rsidRPr="0031157C" w:rsidRDefault="0009311A" w:rsidP="0009311A">
      <w:pPr>
        <w:widowControl w:val="0"/>
        <w:numPr>
          <w:ilvl w:val="0"/>
          <w:numId w:val="2"/>
        </w:numPr>
        <w:tabs>
          <w:tab w:val="left" w:pos="425"/>
        </w:tabs>
        <w:spacing w:after="120"/>
        <w:ind w:left="426"/>
        <w:jc w:val="both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Otwarcie ofert odbędzie się w obecności wykonawców w siedzibie zamawiającego, </w:t>
      </w:r>
      <w:r>
        <w:rPr>
          <w:rFonts w:ascii="Verdana" w:eastAsia="Verdana" w:hAnsi="Verdana" w:cs="Verdana"/>
          <w:b/>
          <w:sz w:val="18"/>
          <w:szCs w:val="18"/>
        </w:rPr>
        <w:t xml:space="preserve">w terminie składania ofert </w:t>
      </w:r>
      <w:r>
        <w:rPr>
          <w:rFonts w:ascii="Verdana" w:eastAsia="Verdana" w:hAnsi="Verdana" w:cs="Verdana"/>
          <w:sz w:val="18"/>
          <w:szCs w:val="18"/>
        </w:rPr>
        <w:t xml:space="preserve">o godz. </w:t>
      </w:r>
      <w:r>
        <w:rPr>
          <w:rFonts w:ascii="Verdana" w:eastAsia="Verdana" w:hAnsi="Verdana" w:cs="Verdana"/>
          <w:b/>
          <w:sz w:val="18"/>
          <w:szCs w:val="18"/>
        </w:rPr>
        <w:t>10:15</w:t>
      </w:r>
      <w:r>
        <w:rPr>
          <w:rFonts w:ascii="Verdana" w:eastAsia="Verdana" w:hAnsi="Verdana" w:cs="Verdana"/>
          <w:sz w:val="18"/>
          <w:szCs w:val="18"/>
        </w:rPr>
        <w:t>.</w:t>
      </w:r>
      <w:bookmarkStart w:id="0" w:name="_GoBack"/>
      <w:bookmarkEnd w:id="0"/>
    </w:p>
    <w:p w14:paraId="57C0E1FA" w14:textId="77777777" w:rsidR="0009311A" w:rsidRDefault="0009311A" w:rsidP="0009311A">
      <w:pPr>
        <w:widowControl w:val="0"/>
        <w:numPr>
          <w:ilvl w:val="0"/>
          <w:numId w:val="2"/>
        </w:numPr>
        <w:tabs>
          <w:tab w:val="left" w:pos="425"/>
        </w:tabs>
        <w:spacing w:after="120"/>
        <w:ind w:lef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Przebieg otwarcia ofert odbędzie się na zasadach określonych w art. 86 ustawy </w:t>
      </w:r>
      <w:proofErr w:type="spellStart"/>
      <w:r>
        <w:rPr>
          <w:rFonts w:ascii="Verdana" w:eastAsia="Verdana" w:hAnsi="Verdana" w:cs="Verdana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14:paraId="11B593F3" w14:textId="77777777" w:rsidR="0009311A" w:rsidRPr="003C2146" w:rsidRDefault="0009311A" w:rsidP="0009311A">
      <w:pPr>
        <w:spacing w:after="240" w:line="276" w:lineRule="auto"/>
        <w:rPr>
          <w:rFonts w:ascii="Verdana" w:hAnsi="Verdana"/>
          <w:sz w:val="18"/>
          <w:szCs w:val="18"/>
        </w:rPr>
      </w:pPr>
    </w:p>
    <w:p w14:paraId="0D8A9625" w14:textId="249F8CCC" w:rsidR="00AE038F" w:rsidRDefault="00AE038F"/>
    <w:p w14:paraId="17E938D1" w14:textId="69356112" w:rsidR="0009311A" w:rsidRDefault="0009311A"/>
    <w:p w14:paraId="16585AED" w14:textId="77777777" w:rsidR="0009311A" w:rsidRDefault="0009311A" w:rsidP="0009311A">
      <w:pPr>
        <w:jc w:val="right"/>
      </w:pPr>
    </w:p>
    <w:p w14:paraId="3FD9E3C1" w14:textId="56A4EA79" w:rsidR="0009311A" w:rsidRDefault="0009311A" w:rsidP="0009311A">
      <w:pPr>
        <w:ind w:firstLine="3969"/>
        <w:jc w:val="center"/>
      </w:pPr>
      <w:r>
        <w:t>_____________________</w:t>
      </w:r>
    </w:p>
    <w:p w14:paraId="0FC3FC87" w14:textId="56A4EA79" w:rsidR="0009311A" w:rsidRDefault="0009311A" w:rsidP="0009311A">
      <w:pPr>
        <w:ind w:firstLine="3969"/>
        <w:jc w:val="center"/>
        <w:rPr>
          <w:rFonts w:ascii="Verdana" w:hAnsi="Verdana"/>
          <w:sz w:val="16"/>
          <w:szCs w:val="16"/>
        </w:rPr>
      </w:pPr>
      <w:r w:rsidRPr="0009311A">
        <w:rPr>
          <w:rFonts w:ascii="Verdana" w:hAnsi="Verdana"/>
          <w:sz w:val="16"/>
          <w:szCs w:val="16"/>
        </w:rPr>
        <w:t xml:space="preserve">Jadwiga </w:t>
      </w:r>
      <w:proofErr w:type="spellStart"/>
      <w:r w:rsidRPr="0009311A">
        <w:rPr>
          <w:rFonts w:ascii="Verdana" w:hAnsi="Verdana"/>
          <w:sz w:val="16"/>
          <w:szCs w:val="16"/>
        </w:rPr>
        <w:t>Fabrowska</w:t>
      </w:r>
      <w:proofErr w:type="spellEnd"/>
      <w:r w:rsidRPr="0009311A">
        <w:rPr>
          <w:rFonts w:ascii="Verdana" w:hAnsi="Verdana"/>
          <w:sz w:val="16"/>
          <w:szCs w:val="16"/>
        </w:rPr>
        <w:t>-Flisak</w:t>
      </w:r>
    </w:p>
    <w:p w14:paraId="3A77F2FD" w14:textId="26B19B65" w:rsidR="0009311A" w:rsidRDefault="0009311A" w:rsidP="0009311A">
      <w:pPr>
        <w:ind w:firstLine="3969"/>
        <w:jc w:val="center"/>
        <w:rPr>
          <w:rFonts w:ascii="Verdana" w:hAnsi="Verdana"/>
          <w:sz w:val="16"/>
          <w:szCs w:val="16"/>
        </w:rPr>
      </w:pPr>
      <w:r w:rsidRPr="0009311A">
        <w:rPr>
          <w:rFonts w:ascii="Verdana" w:hAnsi="Verdana"/>
          <w:sz w:val="16"/>
          <w:szCs w:val="16"/>
        </w:rPr>
        <w:t>Z-ca Dyrektora</w:t>
      </w:r>
    </w:p>
    <w:p w14:paraId="42A35C3F" w14:textId="4452E069" w:rsidR="0009311A" w:rsidRPr="0009311A" w:rsidRDefault="0009311A" w:rsidP="0009311A">
      <w:pPr>
        <w:ind w:firstLine="3969"/>
        <w:jc w:val="center"/>
        <w:rPr>
          <w:rFonts w:ascii="Verdana" w:hAnsi="Verdana"/>
          <w:sz w:val="16"/>
          <w:szCs w:val="16"/>
        </w:rPr>
      </w:pPr>
      <w:r w:rsidRPr="0009311A">
        <w:rPr>
          <w:rFonts w:ascii="Verdana" w:hAnsi="Verdana"/>
          <w:sz w:val="16"/>
          <w:szCs w:val="16"/>
        </w:rPr>
        <w:t>ds. Technicznych i Administracyjnych</w:t>
      </w:r>
    </w:p>
    <w:sectPr w:rsidR="0009311A" w:rsidRPr="0009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40F"/>
    <w:multiLevelType w:val="multilevel"/>
    <w:tmpl w:val="C0342DA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8F"/>
    <w:rsid w:val="0009311A"/>
    <w:rsid w:val="00A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9B27"/>
  <w15:chartTrackingRefBased/>
  <w15:docId w15:val="{3EC8DB5A-701B-4868-9259-B7A3E161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3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0931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2020-03-16T08:36:00Z</dcterms:created>
  <dcterms:modified xsi:type="dcterms:W3CDTF">2020-03-16T08:41:00Z</dcterms:modified>
</cp:coreProperties>
</file>